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543E3693" w:rsidR="005801E8" w:rsidRPr="00FD1736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28"/>
        </w:rPr>
      </w:pPr>
      <w:r w:rsidRPr="00FD1736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指導教員推薦書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14:paraId="06B11DEC" w14:textId="77777777" w:rsidTr="006B2734">
        <w:tc>
          <w:tcPr>
            <w:tcW w:w="1696" w:type="dxa"/>
            <w:vAlign w:val="center"/>
          </w:tcPr>
          <w:p w14:paraId="0B866EAB" w14:textId="7B223F7F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</w:t>
            </w:r>
          </w:p>
        </w:tc>
        <w:tc>
          <w:tcPr>
            <w:tcW w:w="7932" w:type="dxa"/>
          </w:tcPr>
          <w:p w14:paraId="3F504D45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3AE62CB0" w14:textId="77777777" w:rsidTr="006B2734">
        <w:tc>
          <w:tcPr>
            <w:tcW w:w="1696" w:type="dxa"/>
            <w:vAlign w:val="center"/>
          </w:tcPr>
          <w:p w14:paraId="53D58FA5" w14:textId="661DCA2B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Merge w:val="restart"/>
            <w:vAlign w:val="center"/>
          </w:tcPr>
          <w:p w14:paraId="6F88D3E8" w14:textId="77777777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217DAE6" w14:textId="3F746664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署名欄</w:t>
            </w:r>
          </w:p>
        </w:tc>
        <w:tc>
          <w:tcPr>
            <w:tcW w:w="7932" w:type="dxa"/>
          </w:tcPr>
          <w:p w14:paraId="58357C0D" w14:textId="7B618355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055363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本フェローシップの目的と指導教員の協力・支援事項について理解し、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研究専念支援金の１／</w:t>
            </w:r>
            <w:r w:rsidR="0074588E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１２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（毎年</w:t>
            </w:r>
            <w:r w:rsidR="0074588E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１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か月分）と博士研究に必要な研究費を負担することを了解します。</w:t>
            </w:r>
          </w:p>
        </w:tc>
      </w:tr>
      <w:bookmarkEnd w:id="1"/>
      <w:tr w:rsidR="004E43F1" w14:paraId="396FC4FE" w14:textId="77777777" w:rsidTr="009067A8">
        <w:tc>
          <w:tcPr>
            <w:tcW w:w="1696" w:type="dxa"/>
            <w:vMerge/>
            <w:vAlign w:val="center"/>
          </w:tcPr>
          <w:p w14:paraId="6440BEE3" w14:textId="39C4C836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94ECEF0" w14:textId="6650FCD8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指導教員氏名（自筆</w:t>
            </w:r>
            <w:r w:rsidR="00B130AC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）：</w:t>
            </w:r>
          </w:p>
          <w:p w14:paraId="22E800B4" w14:textId="093E6253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15A0A03B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572B9749" w14:textId="2CDA228E" w:rsidR="004F4BC9" w:rsidRPr="002A3F30" w:rsidRDefault="004F4BC9" w:rsidP="004F4BC9">
      <w:pPr>
        <w:spacing w:line="276" w:lineRule="auto"/>
        <w:ind w:leftChars="191" w:left="426" w:hanging="2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「指導教員の推薦状」（自筆署名付き）のみ、電子データ（P</w:t>
      </w:r>
      <w:r w:rsidRPr="002A3F30">
        <w:rPr>
          <w:rFonts w:asciiTheme="majorEastAsia" w:eastAsiaTheme="majorEastAsia" w:hAnsiTheme="majorEastAsia" w:cs="Times New Roman"/>
          <w:color w:val="auto"/>
          <w:sz w:val="21"/>
          <w:szCs w:val="21"/>
        </w:rPr>
        <w:t>DF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版）をI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vertAlign w:val="superscript"/>
        </w:rPr>
        <w:t>2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CNER・Q-PIT共通事務支援室　学術支援・渉外グループ宛に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u w:val="single"/>
        </w:rPr>
        <w:t>指導教員から直接送付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すること。</w:t>
      </w:r>
    </w:p>
    <w:p w14:paraId="5DE9C1AB" w14:textId="659D7895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送付先E-Mail</w:t>
      </w:r>
      <w:bookmarkStart w:id="2" w:name="_GoBack"/>
      <w:bookmarkEnd w:id="2"/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：</w:t>
      </w:r>
      <w:hyperlink r:id="rId8" w:history="1">
        <w:r w:rsidRPr="002A3F30">
          <w:rPr>
            <w:rStyle w:val="ae"/>
            <w:rFonts w:asciiTheme="majorEastAsia" w:eastAsiaTheme="majorEastAsia" w:hAnsiTheme="majorEastAsia" w:cs="Times New Roman" w:hint="eastAsia"/>
            <w:color w:val="auto"/>
            <w:sz w:val="21"/>
            <w:szCs w:val="21"/>
          </w:rPr>
          <w:t>iq-kenkyu@jimu.kyushu-u.ac.jp</w:t>
        </w:r>
      </w:hyperlink>
    </w:p>
    <w:p w14:paraId="0276B1CA" w14:textId="400DE429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</w:t>
      </w:r>
      <w:r w:rsidR="00FD1736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 xml:space="preserve">     </w:t>
      </w: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：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令和３年</w:t>
      </w:r>
      <w:r w:rsidR="00FD1736">
        <w:rPr>
          <w:rFonts w:asciiTheme="majorEastAsia" w:eastAsiaTheme="majorEastAsia" w:hAnsiTheme="majorEastAsia" w:hint="eastAsia"/>
          <w:color w:val="auto"/>
          <w:sz w:val="21"/>
          <w:szCs w:val="21"/>
        </w:rPr>
        <w:t>６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月２</w:t>
      </w:r>
      <w:r w:rsidR="00FD1736">
        <w:rPr>
          <w:rFonts w:asciiTheme="majorEastAsia" w:eastAsiaTheme="majorEastAsia" w:hAnsiTheme="majorEastAsia" w:hint="eastAsia"/>
          <w:color w:val="auto"/>
          <w:sz w:val="21"/>
          <w:szCs w:val="21"/>
        </w:rPr>
        <w:t>５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FD1736">
        <w:rPr>
          <w:rFonts w:asciiTheme="majorEastAsia" w:eastAsiaTheme="majorEastAsia" w:hAnsiTheme="majorEastAsia" w:hint="eastAsia"/>
          <w:color w:val="auto"/>
          <w:sz w:val="21"/>
          <w:szCs w:val="21"/>
        </w:rPr>
        <w:t>金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）１</w:t>
      </w:r>
      <w:r w:rsidR="00FD1736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時必着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2DC68271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07" w:rsidRPr="00421D0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B725-E421-4C6D-B79E-029696D3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2021-04-26T06:09:00Z</cp:lastPrinted>
  <dcterms:created xsi:type="dcterms:W3CDTF">2021-04-26T06:09:00Z</dcterms:created>
  <dcterms:modified xsi:type="dcterms:W3CDTF">2021-04-26T06:09:00Z</dcterms:modified>
</cp:coreProperties>
</file>